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6" w:rsidRDefault="00BD69E8">
      <w:pPr>
        <w:rPr>
          <w:sz w:val="28"/>
          <w:szCs w:val="28"/>
          <w:u w:val="single"/>
        </w:rPr>
      </w:pPr>
      <w:r w:rsidRPr="00BD69E8">
        <w:rPr>
          <w:sz w:val="28"/>
          <w:szCs w:val="28"/>
          <w:u w:val="single"/>
        </w:rPr>
        <w:t xml:space="preserve">ΓΕΩΜΕΤΡΙΑ :  </w:t>
      </w:r>
      <w:r>
        <w:rPr>
          <w:sz w:val="28"/>
          <w:szCs w:val="28"/>
          <w:u w:val="single"/>
        </w:rPr>
        <w:t xml:space="preserve"> </w:t>
      </w:r>
      <w:r w:rsidRPr="00BD69E8">
        <w:rPr>
          <w:sz w:val="28"/>
          <w:szCs w:val="28"/>
          <w:u w:val="single"/>
        </w:rPr>
        <w:t xml:space="preserve">ΘΕΩΡΗΜΑ ΤΟΥ ΘΑΛΗ </w:t>
      </w:r>
      <w:r>
        <w:rPr>
          <w:sz w:val="28"/>
          <w:szCs w:val="28"/>
          <w:u w:val="single"/>
        </w:rPr>
        <w:t xml:space="preserve"> </w:t>
      </w:r>
    </w:p>
    <w:p w:rsidR="00BD69E8" w:rsidRDefault="0072116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3F96" wp14:editId="66B04EA2">
                <wp:simplePos x="0" y="0"/>
                <wp:positionH relativeFrom="column">
                  <wp:posOffset>4152900</wp:posOffset>
                </wp:positionH>
                <wp:positionV relativeFrom="paragraph">
                  <wp:posOffset>347345</wp:posOffset>
                </wp:positionV>
                <wp:extent cx="2181225" cy="1724025"/>
                <wp:effectExtent l="1543050" t="0" r="47625" b="47625"/>
                <wp:wrapNone/>
                <wp:docPr id="1" name="Επεξήγηση με σύννεφ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724025"/>
                        </a:xfrm>
                        <a:prstGeom prst="cloudCallout">
                          <a:avLst>
                            <a:gd name="adj1" fmla="val -123017"/>
                            <a:gd name="adj2" fmla="val -369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92C" w:rsidRDefault="0038292C" w:rsidP="0038292C">
                            <w:pPr>
                              <w:jc w:val="center"/>
                            </w:pPr>
                            <w:r>
                              <w:t xml:space="preserve">Οι παράλληλες ευθείες δεν τέμνονται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" o:spid="_x0000_s1026" type="#_x0000_t106" style="position:absolute;margin-left:327pt;margin-top:27.35pt;width:171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5D1QIAAL4FAAAOAAAAZHJzL2Uyb0RvYy54bWysVEtrGzEQvhf6H4TuyT7ivEzWwTikFEIS&#10;mpScZa2U3aKVVEl+9VQI5NZj/0YvJeTSxz9Y/6WOtOu124QeSm3QSpqZb2Y+zczR8bwSaMqMLZXM&#10;cLIdY8QkVXkpbzP89vp06wAj64jMiVCSZXjBLD4evHxxNNN9lqpCiZwZBCDS9mc6w4Vzuh9Flhas&#10;InZbaSZByJWpiIOjuY1yQ2aAXokojeO9aKZMro2izFq4PWmEeBDwOWfUXXBumUMiwxCbC6sJ69iv&#10;0eCI9G8N0UVJ2zDIP0RRkVKC0w7qhDiCJqZ8AlWV1CiruNumqooU5yVlIQfIJon/yOaqIJqFXIAc&#10;qzua7P+DpefTS4PKHN4OI0kqeKL68/Jj/VD/qL/UX+vH5V39iOpv9QNa3i0/1d/h/7C8r3+ixHM3&#10;07YPEFf60rQnC1tPxJybyn8hRTQPfC86vtncIQqXaXKQpOkuRhRkyX7ai+EAONHaXBvrXjFVIb/J&#10;MBVqko+IgI8LfJPpmXWB+LwNn+TvIBVeCXjHKRFoK0l34mS/fekNrfQ3rZ29w95B67wFhTBW7iEm&#10;n2qTXNi5hWDer5BvGAcCfToholC6bCQMAu8ZJpQy6ZJGVJCcNde7Mfxad51FyDwAemReCtFhtwC+&#10;LZ5iN5S1+t6UhcrvjOO/BdYYdxbBs5KuM65KqcxzAAKyaj03+iuSGmo8S24+noOK345VvoBKM6pp&#10;QavpaQlPekasuyQG3gq6E+aIu4CFCzXLsGp3GBXKfHju3utDK4AUoxn0cIbt+wkxDCPxWkKTHCa9&#10;nm/6cOjt7qdwMJuS8aZETqqRgheD6oHowtbrO7HacqOqGxg3Q+8VRERS8A1F6czqMHLNbIGBRdlw&#10;GNSg0TVxZ/JKUw/uCfZldT2/IUa3de2gJc7Vqt9JP1RgQ+5a11tKNZw4xUvnhWte2wMMiVBD7UDz&#10;U2jzHLTWY3fwCwAA//8DAFBLAwQUAAYACAAAACEALUxWv98AAAAKAQAADwAAAGRycy9kb3ducmV2&#10;LnhtbEyPQVODMBSE7874HzLPGW82FIFayqOjzuC9tVOvKUkBJS+YpID/3niqx53d2f222M66Z6Oy&#10;rjOEsFxEwBTVRnbUIBzeq4cnYM4LkqI3pBB+lINteXtTiFyaiXZq3PuGhRJyuUBovR9yzl3dKi3c&#10;wgyKgnc2VgsfpG24tGIK5brncRRlXIuOwkIrBvXaqvprf9EIn99JOu6W0+GjjqtKHl+Ob7bRiPd3&#10;8/MGmFezv4bhDz+gQxmYTuZC0rEeIUuT8MUjpMkKWAis16sU2AnhMc5i4GXB/18ofwEAAP//AwBQ&#10;SwECLQAUAAYACAAAACEAtoM4kv4AAADhAQAAEwAAAAAAAAAAAAAAAAAAAAAAW0NvbnRlbnRfVHlw&#10;ZXNdLnhtbFBLAQItABQABgAIAAAAIQA4/SH/1gAAAJQBAAALAAAAAAAAAAAAAAAAAC8BAABfcmVs&#10;cy8ucmVsc1BLAQItABQABgAIAAAAIQC9Jf5D1QIAAL4FAAAOAAAAAAAAAAAAAAAAAC4CAABkcnMv&#10;ZTJvRG9jLnhtbFBLAQItABQABgAIAAAAIQAtTFa/3wAAAAoBAAAPAAAAAAAAAAAAAAAAAC8FAABk&#10;cnMvZG93bnJldi54bWxQSwUGAAAAAAQABADzAAAAOwYAAAAA&#10;" adj="-15772,2819" fillcolor="#4f81bd [3204]" strokecolor="#243f60 [1604]" strokeweight="2pt">
                <v:textbox>
                  <w:txbxContent>
                    <w:p w:rsidR="0038292C" w:rsidRDefault="0038292C" w:rsidP="0038292C">
                      <w:pPr>
                        <w:jc w:val="center"/>
                      </w:pPr>
                      <w:r>
                        <w:t xml:space="preserve">Οι παράλληλες ευθείες δεν τέμνονται </w:t>
                      </w:r>
                    </w:p>
                  </w:txbxContent>
                </v:textbox>
              </v:shape>
            </w:pict>
          </mc:Fallback>
        </mc:AlternateContent>
      </w:r>
      <w:r w:rsidR="00BD69E8">
        <w:rPr>
          <w:sz w:val="28"/>
          <w:szCs w:val="28"/>
        </w:rPr>
        <w:t xml:space="preserve">Αν τρεις τουλάχιστον παράλληλες ευθείες τέμνουν δύο άλλες ευθείες , τότε ορίζουν </w:t>
      </w:r>
      <w:r w:rsidR="0038292C" w:rsidRPr="0038292C">
        <w:rPr>
          <w:b/>
          <w:color w:val="C00000"/>
          <w:sz w:val="28"/>
          <w:szCs w:val="28"/>
        </w:rPr>
        <w:t>( οι παράλληλες στις 2 που τις τέμνουν )</w:t>
      </w:r>
      <w:r w:rsidR="00BD69E8">
        <w:rPr>
          <w:sz w:val="28"/>
          <w:szCs w:val="28"/>
        </w:rPr>
        <w:t>σε αυτές τμήματα ανάλογα .</w:t>
      </w:r>
    </w:p>
    <w:p w:rsidR="00BD69E8" w:rsidRDefault="00BD69E8">
      <w:pPr>
        <w:rPr>
          <w:sz w:val="28"/>
          <w:szCs w:val="28"/>
        </w:rPr>
      </w:pPr>
      <w:r>
        <w:rPr>
          <w:sz w:val="28"/>
          <w:szCs w:val="28"/>
        </w:rPr>
        <w:t xml:space="preserve">Δηλ. </w:t>
      </w:r>
    </w:p>
    <w:p w:rsidR="00BD69E8" w:rsidRPr="00721168" w:rsidRDefault="00721168">
      <w:pPr>
        <w:rPr>
          <w:rFonts w:eastAsiaTheme="minorEastAsia"/>
          <w:b/>
          <w:noProof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∥b∥c</m:t>
          </m:r>
          <m:box>
            <m:boxPr>
              <m:opEmu m:val="1"/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ΚΛ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ΝΞ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ΛΜ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ΞΟ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Κ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Μ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ΝΟ</m:t>
              </m:r>
            </m:den>
          </m:f>
        </m:oMath>
      </m:oMathPara>
    </w:p>
    <w:p w:rsidR="00721168" w:rsidRPr="00721168" w:rsidRDefault="00721168">
      <w:pPr>
        <w:rPr>
          <w:rFonts w:eastAsiaTheme="minorEastAsia"/>
          <w:b/>
          <w:sz w:val="28"/>
          <w:szCs w:val="28"/>
        </w:rPr>
      </w:pPr>
      <w:r w:rsidRPr="00721168">
        <w:rPr>
          <w:rFonts w:eastAsiaTheme="minorEastAsia"/>
          <w:b/>
          <w:sz w:val="28"/>
          <w:szCs w:val="28"/>
        </w:rPr>
        <w:drawing>
          <wp:inline distT="0" distB="0" distL="0" distR="0" wp14:anchorId="497D2301" wp14:editId="11C16A6A">
            <wp:extent cx="5274310" cy="3161534"/>
            <wp:effectExtent l="0" t="0" r="254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E8" w:rsidRDefault="00721168">
      <w:pPr>
        <w:rPr>
          <w:rFonts w:eastAsiaTheme="minorEastAsia"/>
          <w:b/>
          <w:sz w:val="28"/>
          <w:szCs w:val="28"/>
          <w:u w:val="single"/>
        </w:rPr>
      </w:pPr>
      <w:r w:rsidRPr="00721168">
        <w:rPr>
          <w:rFonts w:eastAsiaTheme="minorEastAsia"/>
          <w:b/>
          <w:sz w:val="28"/>
          <w:szCs w:val="28"/>
          <w:u w:val="single"/>
        </w:rPr>
        <w:t xml:space="preserve">ΕΦΑΡΜΟΓΗ </w:t>
      </w:r>
      <w:r w:rsidR="00F0039E">
        <w:rPr>
          <w:rFonts w:eastAsiaTheme="minorEastAsia"/>
          <w:b/>
          <w:sz w:val="28"/>
          <w:szCs w:val="28"/>
          <w:u w:val="single"/>
        </w:rPr>
        <w:t>1</w:t>
      </w:r>
    </w:p>
    <w:p w:rsidR="00721168" w:rsidRDefault="0072116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Στο παρακάτω σχήμα να υπολογιστεί το χ .</w:t>
      </w:r>
    </w:p>
    <w:p w:rsidR="00721168" w:rsidRDefault="0072116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ΛΥΣΗ </w:t>
      </w:r>
    </w:p>
    <w:p w:rsidR="00721168" w:rsidRPr="00721168" w:rsidRDefault="00721168">
      <w:pPr>
        <w:rPr>
          <w:rFonts w:eastAsiaTheme="minorEastAsia"/>
          <w:b/>
          <w:sz w:val="28"/>
          <w:szCs w:val="28"/>
        </w:rPr>
      </w:pPr>
      <w:r w:rsidRPr="00721168">
        <w:rPr>
          <w:rFonts w:eastAsiaTheme="minorEastAsia"/>
          <w:b/>
          <w:sz w:val="28"/>
          <w:szCs w:val="28"/>
        </w:rPr>
        <w:drawing>
          <wp:inline distT="0" distB="0" distL="0" distR="0" wp14:anchorId="1D165E2F" wp14:editId="7EDB241F">
            <wp:extent cx="3590925" cy="2190713"/>
            <wp:effectExtent l="0" t="0" r="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494" cy="219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68" w:rsidRDefault="00721168">
      <w:pPr>
        <w:rPr>
          <w:rFonts w:eastAsiaTheme="minorEastAsia"/>
          <w:sz w:val="28"/>
          <w:szCs w:val="28"/>
        </w:rPr>
      </w:pPr>
    </w:p>
    <w:p w:rsidR="00BD69E8" w:rsidRPr="00F0039E" w:rsidRDefault="003244EB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α</m:t>
          </m:r>
          <m:r>
            <w:rPr>
              <w:rFonts w:ascii="Cambria Math" w:hAnsi="Cambria Math"/>
              <w:sz w:val="28"/>
              <w:szCs w:val="28"/>
            </w:rPr>
            <m:t>∥</m:t>
          </m:r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z w:val="28"/>
              <w:szCs w:val="28"/>
            </w:rPr>
            <m:t>∥</m:t>
          </m:r>
          <m:r>
            <w:rPr>
              <w:rFonts w:ascii="Cambria Math" w:hAnsi="Cambria Math"/>
              <w:sz w:val="28"/>
              <w:szCs w:val="28"/>
            </w:rPr>
            <m:t>c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χ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sz w:val="28"/>
              <w:szCs w:val="28"/>
            </w:rPr>
            <m:t>10χ=42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/>
              <w:sz w:val="28"/>
              <w:szCs w:val="28"/>
            </w:rPr>
            <m:t>χ=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borderBox>
            <m:border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sz w:val="28"/>
                  <w:szCs w:val="28"/>
                </w:rPr>
                <m:t>χ=4,2</m:t>
              </m:r>
            </m:e>
          </m:borderBox>
        </m:oMath>
      </m:oMathPara>
    </w:p>
    <w:p w:rsidR="00F0039E" w:rsidRDefault="00F0039E" w:rsidP="00F0039E">
      <w:pPr>
        <w:rPr>
          <w:rFonts w:eastAsiaTheme="minorEastAsia"/>
          <w:b/>
          <w:sz w:val="28"/>
          <w:szCs w:val="28"/>
          <w:u w:val="single"/>
        </w:rPr>
      </w:pPr>
      <w:r w:rsidRPr="00721168">
        <w:rPr>
          <w:rFonts w:eastAsiaTheme="minorEastAsia"/>
          <w:b/>
          <w:sz w:val="28"/>
          <w:szCs w:val="28"/>
          <w:u w:val="single"/>
        </w:rPr>
        <w:t xml:space="preserve">ΕΦΑΡΜΟΓΗ </w:t>
      </w:r>
      <w:r>
        <w:rPr>
          <w:rFonts w:eastAsiaTheme="minorEastAsia"/>
          <w:b/>
          <w:sz w:val="28"/>
          <w:szCs w:val="28"/>
          <w:u w:val="single"/>
        </w:rPr>
        <w:t>2</w:t>
      </w:r>
    </w:p>
    <w:p w:rsidR="00F0039E" w:rsidRDefault="00F0039E" w:rsidP="00F0039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Στο παρακάτω σχήμα να υπολογιστεί το</w:t>
      </w:r>
      <w:r w:rsidRPr="00F0039E">
        <w:rPr>
          <w:rFonts w:eastAsiaTheme="minorEastAsia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Pr="00F0039E">
        <w:rPr>
          <w:rFonts w:eastAsiaTheme="minorEastAsia"/>
          <w:b/>
          <w:color w:val="984806" w:themeColor="accent6" w:themeShade="80"/>
          <w:sz w:val="40"/>
          <w:szCs w:val="40"/>
        </w:rPr>
        <w:t>χ</w:t>
      </w:r>
      <w:r w:rsidRPr="00F0039E">
        <w:rPr>
          <w:rFonts w:eastAsiaTheme="minorEastAsia"/>
          <w:b/>
          <w:color w:val="984806" w:themeColor="accent6" w:themeShade="80"/>
          <w:sz w:val="40"/>
          <w:szCs w:val="40"/>
        </w:rPr>
        <w:t>=ΚΜ</w:t>
      </w:r>
      <w:proofErr w:type="spellEnd"/>
      <w:r w:rsidRPr="00F0039E">
        <w:rPr>
          <w:rFonts w:eastAsiaTheme="minorEastAsia"/>
          <w:b/>
          <w:color w:val="984806" w:themeColor="accent6" w:themeShade="80"/>
          <w:sz w:val="40"/>
          <w:szCs w:val="40"/>
        </w:rPr>
        <w:t xml:space="preserve"> </w:t>
      </w:r>
      <w:r>
        <w:rPr>
          <w:rFonts w:eastAsiaTheme="minorEastAsia"/>
          <w:b/>
          <w:sz w:val="28"/>
          <w:szCs w:val="28"/>
        </w:rPr>
        <w:t>.</w:t>
      </w:r>
    </w:p>
    <w:p w:rsidR="00F0039E" w:rsidRDefault="00F0039E" w:rsidP="00F0039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ΛΥΣΗ </w:t>
      </w:r>
    </w:p>
    <w:p w:rsidR="00F0039E" w:rsidRDefault="00F0039E">
      <w:pPr>
        <w:rPr>
          <w:rFonts w:eastAsiaTheme="minorEastAsia"/>
          <w:sz w:val="28"/>
          <w:szCs w:val="28"/>
        </w:rPr>
      </w:pPr>
    </w:p>
    <w:p w:rsidR="00F0039E" w:rsidRPr="00BD69E8" w:rsidRDefault="00F0039E">
      <w:pPr>
        <w:rPr>
          <w:rFonts w:eastAsiaTheme="minorEastAsia"/>
          <w:sz w:val="28"/>
          <w:szCs w:val="28"/>
        </w:rPr>
      </w:pPr>
    </w:p>
    <w:p w:rsidR="00BD69E8" w:rsidRDefault="00F0039E">
      <w:pPr>
        <w:rPr>
          <w:sz w:val="28"/>
          <w:szCs w:val="28"/>
        </w:rPr>
      </w:pPr>
      <w:r w:rsidRPr="00F0039E">
        <w:rPr>
          <w:sz w:val="28"/>
          <w:szCs w:val="28"/>
        </w:rPr>
        <w:drawing>
          <wp:inline distT="0" distB="0" distL="0" distR="0" wp14:anchorId="1350E315" wp14:editId="21244F95">
            <wp:extent cx="5274310" cy="3090111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9E" w:rsidRDefault="00F0039E">
      <w:pPr>
        <w:rPr>
          <w:sz w:val="28"/>
          <w:szCs w:val="28"/>
        </w:rPr>
      </w:pPr>
    </w:p>
    <w:p w:rsidR="00F14D6D" w:rsidRPr="00F14D6D" w:rsidRDefault="00F14D6D" w:rsidP="00F0039E">
      <w:pPr>
        <w:rPr>
          <w:rFonts w:eastAsiaTheme="minorEastAsia"/>
          <w:noProof/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83ECA" wp14:editId="291DC4C5">
                <wp:simplePos x="0" y="0"/>
                <wp:positionH relativeFrom="column">
                  <wp:posOffset>1219200</wp:posOffset>
                </wp:positionH>
                <wp:positionV relativeFrom="paragraph">
                  <wp:posOffset>10795</wp:posOffset>
                </wp:positionV>
                <wp:extent cx="295275" cy="304800"/>
                <wp:effectExtent l="19050" t="19050" r="28575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04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.85pt" to="119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DUDQIAACoEAAAOAAAAZHJzL2Uyb0RvYy54bWysU82O0zAQviPxDpbvNGmhUKKme9hVuSCo&#10;YHkA17FbS/6JbNO0R1hx5MhrgFawWg7wCs4rMXbS7AoQEohWcjL2fN/M93kyP9kriXbMOmF0icej&#10;HCOmqamE3pT41fny3gwj54muiDSalfjAHD5Z3L0zb+qCTczWyIpZBCTaFU1d4q33dZFljm6ZIm5k&#10;aqbhkBuriIfQbrLKkgbYlcwmef4wa4ytamsocw52z7pDvEj8nDPqn3PumEeyxNCbT6tN6zqu2WJO&#10;io0l9VbQvg3yD10oIjQUHajOiCfotRW/UClBrXGG+xE1KjOcC8qSBlAzzn9S83JLapa0gDmuHmxy&#10;/4+WPtutLBJViacYaaLgisKH9l34Gq7Cp3CJwuf2TbgM3+D/EbUX7fvwPXwJV+1FuG7fomn0r6ld&#10;ATSnemX7yNUrG83Yc6viE2SiffL8MHjO9h5R2Jw8nk4eQW0KR/fzB7M83Ul2A66t80+YUSi+lFgK&#10;HS0hBdk9dR4KQuoxJW5LjRpgmo2BKMbOSFEthZQpsJv1qbRoR2AclsscflEBUNxKg0hq2Iy6OiXp&#10;zR8k6wq8YBwcg97HXYU4q2ygJZQy7cc9r9SQHWEcWhiAfWt/Avb5EcrSHP8NeECkykb7AayENvZ3&#10;bfv9sWXe5R8d6HRHC9amOqQ7TtbAQCbn+o8nTvztOMFvPvHFDwAAAP//AwBQSwMEFAAGAAgAAAAh&#10;AKRVXBnhAAAACAEAAA8AAABkcnMvZG93bnJldi54bWxMj81OwzAQhO9IvIO1SFwQdQg/bUOcqkJC&#10;FHqgBCTEzY2XJGq8DrbThrdnOcFtRzOa/SZfjLYTe/ShdaTgYpKAQKqcaalW8PZ6fz4DEaImoztH&#10;qOAbAyyK46NcZ8Yd6AX3ZawFl1DItIImxj6TMlQNWh0mrkdi79N5qyNLX0vj9YHLbSfTJLmRVrfE&#10;Hxrd412D1a4crAL7bJfyY/0wlH7z+PT+tV5tdmcrpU5PxuUtiIhj/AvDLz6jQ8FMWzeQCaJjPU95&#10;S+RjCoL99HJ2DWKr4Go+BVnk8v+A4gcAAP//AwBQSwECLQAUAAYACAAAACEAtoM4kv4AAADhAQAA&#10;EwAAAAAAAAAAAAAAAAAAAAAAW0NvbnRlbnRfVHlwZXNdLnhtbFBLAQItABQABgAIAAAAIQA4/SH/&#10;1gAAAJQBAAALAAAAAAAAAAAAAAAAAC8BAABfcmVscy8ucmVsc1BLAQItABQABgAIAAAAIQAkt2DU&#10;DQIAACoEAAAOAAAAAAAAAAAAAAAAAC4CAABkcnMvZTJvRG9jLnhtbFBLAQItABQABgAIAAAAIQCk&#10;VVwZ4QAAAAgBAAAPAAAAAAAAAAAAAAAAAGcEAABkcnMvZG93bnJldi54bWxQSwUGAAAAAAQABADz&#10;AAAAdQUAAAAA&#10;" strokecolor="red" strokeweight="3pt"/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>α∥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∥c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groupChr>
          </m:e>
        </m:box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ΚΛ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groupCh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10</m:t>
                </m:r>
              </m:den>
            </m:f>
          </m:e>
        </m:box>
        <m:r>
          <w:rPr>
            <w:rFonts w:ascii="Cambria Math" w:hAnsi="Cambria Math"/>
            <w:sz w:val="28"/>
            <w:szCs w:val="28"/>
          </w:rPr>
          <m:t>=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χ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</w:rPr>
          <m:t>7∙16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10∙χ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</w:p>
    <w:p w:rsidR="00F0039E" w:rsidRPr="005A7DAE" w:rsidRDefault="00F0039E" w:rsidP="00F0039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  <m:r>
                <w:rPr>
                  <w:rFonts w:ascii="Cambria Math" w:hAnsi="Cambria Math"/>
                  <w:sz w:val="28"/>
                  <w:szCs w:val="28"/>
                </w:rPr>
                <m:t>112=10χ</m:t>
              </m:r>
            </m:e>
          </m:box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=χ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borderBox>
            <m:border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sz w:val="28"/>
                  <w:szCs w:val="28"/>
                </w:rPr>
                <m:t>χ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11,2</m:t>
              </m:r>
            </m:e>
          </m:borderBox>
        </m:oMath>
      </m:oMathPara>
    </w:p>
    <w:p w:rsidR="005A7DAE" w:rsidRDefault="005A7DAE" w:rsidP="00F0039E">
      <w:pPr>
        <w:rPr>
          <w:rFonts w:eastAsiaTheme="minorEastAsia"/>
          <w:sz w:val="28"/>
          <w:szCs w:val="28"/>
        </w:rPr>
      </w:pPr>
    </w:p>
    <w:p w:rsidR="005A7DAE" w:rsidRDefault="005A7DAE" w:rsidP="00F0039E">
      <w:pPr>
        <w:rPr>
          <w:rFonts w:eastAsiaTheme="minorEastAsia"/>
          <w:sz w:val="28"/>
          <w:szCs w:val="28"/>
        </w:rPr>
      </w:pPr>
    </w:p>
    <w:p w:rsidR="005A7DAE" w:rsidRDefault="005A7DAE" w:rsidP="00F0039E">
      <w:pPr>
        <w:rPr>
          <w:rFonts w:eastAsiaTheme="minorEastAsia"/>
          <w:sz w:val="28"/>
          <w:szCs w:val="28"/>
        </w:rPr>
      </w:pPr>
    </w:p>
    <w:p w:rsidR="005A7DAE" w:rsidRPr="005A7DAE" w:rsidRDefault="005A7DAE" w:rsidP="005A7DAE">
      <w:pPr>
        <w:rPr>
          <w:rFonts w:eastAsiaTheme="minorEastAsia"/>
          <w:sz w:val="28"/>
          <w:szCs w:val="28"/>
        </w:rPr>
      </w:pPr>
      <w:r w:rsidRPr="005A7DAE">
        <w:rPr>
          <w:rFonts w:eastAsiaTheme="minorEastAsia"/>
          <w:b/>
          <w:sz w:val="28"/>
          <w:szCs w:val="28"/>
          <w:u w:val="single"/>
        </w:rPr>
        <w:lastRenderedPageBreak/>
        <w:t xml:space="preserve">Σημείωση </w:t>
      </w:r>
      <w:r>
        <w:rPr>
          <w:rFonts w:eastAsiaTheme="minorEastAsia"/>
          <w:b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Οι 2 τεμνόμενες ευθείες </w:t>
      </w:r>
      <w:r w:rsidRPr="005A7DA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e</w:t>
      </w:r>
      <w:r w:rsidRPr="005A7DAE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  <w:lang w:val="en-US"/>
        </w:rPr>
        <w:t>d</w:t>
      </w:r>
      <w:r w:rsidRPr="005A7DA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μπορούν και να μπλεχτούν μεταξύ τους , αλλά πάλι ισχύει η ίδια  ισότητα .</w:t>
      </w:r>
      <w:bookmarkStart w:id="0" w:name="_GoBack"/>
      <w:bookmarkEnd w:id="0"/>
    </w:p>
    <w:p w:rsidR="005A7DAE" w:rsidRPr="005A7DAE" w:rsidRDefault="005A7DAE" w:rsidP="005A7DAE">
      <w:pPr>
        <w:rPr>
          <w:rFonts w:eastAsiaTheme="minorEastAsia"/>
          <w:b/>
          <w:noProof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∥b∥c</m:t>
          </m:r>
          <m:box>
            <m:boxPr>
              <m:opEmu m:val="1"/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groupChr>
            </m:e>
          </m:box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ΚΛ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ΝΞ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ΛΜ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ΞΟ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Κ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Μ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ΝΟ</m:t>
              </m:r>
            </m:den>
          </m:f>
        </m:oMath>
      </m:oMathPara>
    </w:p>
    <w:p w:rsidR="005A7DAE" w:rsidRPr="00721168" w:rsidRDefault="005A7DAE" w:rsidP="005A7DAE">
      <w:pPr>
        <w:rPr>
          <w:rFonts w:eastAsiaTheme="minorEastAsia"/>
          <w:b/>
          <w:noProof/>
          <w:sz w:val="28"/>
          <w:szCs w:val="28"/>
        </w:rPr>
      </w:pPr>
      <w:r w:rsidRPr="005A7DAE"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7BC28FB8" wp14:editId="3B002984">
            <wp:extent cx="5274310" cy="4282935"/>
            <wp:effectExtent l="0" t="0" r="2540" b="381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AE" w:rsidRDefault="005A7DAE" w:rsidP="00F0039E">
      <w:pPr>
        <w:rPr>
          <w:rFonts w:eastAsiaTheme="minorEastAsia"/>
          <w:sz w:val="28"/>
          <w:szCs w:val="28"/>
        </w:rPr>
      </w:pPr>
    </w:p>
    <w:p w:rsidR="005A7DAE" w:rsidRDefault="005A7DAE" w:rsidP="00F0039E">
      <w:pPr>
        <w:rPr>
          <w:rFonts w:eastAsiaTheme="minorEastAsia"/>
          <w:sz w:val="28"/>
          <w:szCs w:val="28"/>
        </w:rPr>
      </w:pPr>
    </w:p>
    <w:p w:rsidR="005A7DAE" w:rsidRPr="00F0039E" w:rsidRDefault="005A7DAE" w:rsidP="00F0039E">
      <w:pPr>
        <w:rPr>
          <w:rFonts w:eastAsiaTheme="minorEastAsia"/>
          <w:sz w:val="28"/>
          <w:szCs w:val="28"/>
        </w:rPr>
      </w:pPr>
    </w:p>
    <w:p w:rsidR="00F0039E" w:rsidRPr="00BD69E8" w:rsidRDefault="00F0039E">
      <w:pPr>
        <w:rPr>
          <w:sz w:val="28"/>
          <w:szCs w:val="28"/>
        </w:rPr>
      </w:pPr>
    </w:p>
    <w:sectPr w:rsidR="00F0039E" w:rsidRPr="00BD6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8"/>
    <w:rsid w:val="003244EB"/>
    <w:rsid w:val="00332E56"/>
    <w:rsid w:val="0038292C"/>
    <w:rsid w:val="005A7DAE"/>
    <w:rsid w:val="00721168"/>
    <w:rsid w:val="00AF46A2"/>
    <w:rsid w:val="00BD69E8"/>
    <w:rsid w:val="00F0039E"/>
    <w:rsid w:val="00F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9E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9E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4</cp:revision>
  <dcterms:created xsi:type="dcterms:W3CDTF">2014-11-05T13:10:00Z</dcterms:created>
  <dcterms:modified xsi:type="dcterms:W3CDTF">2014-11-05T14:11:00Z</dcterms:modified>
</cp:coreProperties>
</file>